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8FFC1" w14:textId="583A10C2" w:rsidR="00B5607D" w:rsidRPr="002E73ED" w:rsidRDefault="00C67F37" w:rsidP="001B06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UK</w:t>
      </w:r>
      <w:r w:rsidR="00B07AFF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B5607D" w:rsidRPr="002E73ED">
        <w:rPr>
          <w:rFonts w:ascii="Arial" w:hAnsi="Arial" w:cs="Arial"/>
          <w:b/>
          <w:bCs/>
          <w:sz w:val="24"/>
          <w:szCs w:val="24"/>
          <w:highlight w:val="yellow"/>
        </w:rPr>
        <w:t>Clearance Passing Details</w:t>
      </w:r>
    </w:p>
    <w:p w14:paraId="6C35A305" w14:textId="77777777" w:rsidR="00B5607D" w:rsidRPr="002E73ED" w:rsidRDefault="00B5607D" w:rsidP="00B5607D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3D30E84E" w14:textId="77777777" w:rsidR="00C902E7" w:rsidRPr="00C902E7" w:rsidRDefault="00C902E7" w:rsidP="00C902E7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902E7">
        <w:rPr>
          <w:rFonts w:ascii="Arial" w:hAnsi="Arial" w:cs="Arial"/>
          <w:b/>
          <w:bCs/>
          <w:color w:val="FF0000"/>
          <w:sz w:val="24"/>
          <w:szCs w:val="24"/>
        </w:rPr>
        <w:t>ALL PARTICIPANTS REQUIRE A TS / SCI CLEARANCE TO PARTICIPATE.</w:t>
      </w:r>
    </w:p>
    <w:p w14:paraId="184CD71F" w14:textId="77777777" w:rsidR="00C902E7" w:rsidRPr="00C902E7" w:rsidRDefault="00C902E7" w:rsidP="00C902E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76D8C0" w14:textId="7E635254" w:rsidR="001B0687" w:rsidRPr="001B0687" w:rsidRDefault="00C902E7" w:rsidP="00C902E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902E7">
        <w:rPr>
          <w:rFonts w:ascii="Arial" w:hAnsi="Arial" w:cs="Arial"/>
          <w:b/>
          <w:bCs/>
          <w:sz w:val="24"/>
          <w:szCs w:val="24"/>
        </w:rPr>
        <w:t xml:space="preserve">Clearance passing required to be completed NLT </w:t>
      </w:r>
      <w:r w:rsidR="003D40AD">
        <w:rPr>
          <w:rFonts w:ascii="Arial" w:hAnsi="Arial" w:cs="Arial"/>
          <w:b/>
          <w:bCs/>
          <w:sz w:val="24"/>
          <w:szCs w:val="24"/>
        </w:rPr>
        <w:t>30</w:t>
      </w:r>
      <w:r w:rsidRPr="00C902E7">
        <w:rPr>
          <w:rFonts w:ascii="Arial" w:hAnsi="Arial" w:cs="Arial"/>
          <w:b/>
          <w:bCs/>
          <w:sz w:val="24"/>
          <w:szCs w:val="24"/>
        </w:rPr>
        <w:t xml:space="preserve"> days before your course starts.  It is your responsibility to ensure that this process is initiated and that your VCR/FVR is properly completed.  </w:t>
      </w:r>
    </w:p>
    <w:p w14:paraId="481892EC" w14:textId="77777777" w:rsidR="00B5607D" w:rsidRPr="001B0687" w:rsidRDefault="00B5607D" w:rsidP="00B56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3D183A" w14:textId="4B96DADD" w:rsidR="00420FDF" w:rsidRDefault="00420FDF" w:rsidP="00420F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FDF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 </w:t>
      </w:r>
      <w:r w:rsidRPr="00420FDF">
        <w:rPr>
          <w:rFonts w:ascii="Arial" w:hAnsi="Arial" w:cs="Arial"/>
          <w:sz w:val="24"/>
          <w:szCs w:val="24"/>
        </w:rPr>
        <w:t xml:space="preserve">Submit </w:t>
      </w:r>
      <w:r>
        <w:rPr>
          <w:rFonts w:ascii="Arial" w:hAnsi="Arial" w:cs="Arial"/>
          <w:sz w:val="24"/>
          <w:szCs w:val="24"/>
        </w:rPr>
        <w:t>a FVR for each location t</w:t>
      </w:r>
      <w:r w:rsidRPr="00420FDF">
        <w:rPr>
          <w:rFonts w:ascii="Arial" w:hAnsi="Arial" w:cs="Arial"/>
          <w:sz w:val="24"/>
          <w:szCs w:val="24"/>
        </w:rPr>
        <w:t xml:space="preserve">o DIA  </w:t>
      </w:r>
    </w:p>
    <w:p w14:paraId="5EDA655C" w14:textId="77777777" w:rsidR="008E709A" w:rsidRDefault="008E709A" w:rsidP="00420F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D771D1" w14:textId="021B952F" w:rsidR="00420FDF" w:rsidRDefault="00420FDF" w:rsidP="00420F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FDF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 </w:t>
      </w:r>
      <w:r w:rsidRPr="00420FDF">
        <w:rPr>
          <w:rFonts w:ascii="Arial" w:hAnsi="Arial" w:cs="Arial"/>
          <w:sz w:val="24"/>
          <w:szCs w:val="24"/>
        </w:rPr>
        <w:t xml:space="preserve">Provide a Form 11 for each location </w:t>
      </w:r>
      <w:r w:rsidRPr="007B325E">
        <w:rPr>
          <w:rFonts w:ascii="Arial" w:hAnsi="Arial" w:cs="Arial"/>
          <w:b/>
          <w:bCs/>
          <w:color w:val="FF0000"/>
          <w:sz w:val="24"/>
          <w:szCs w:val="24"/>
        </w:rPr>
        <w:t xml:space="preserve">(template </w:t>
      </w:r>
      <w:r w:rsidR="003654B5" w:rsidRPr="007B325E">
        <w:rPr>
          <w:rFonts w:ascii="Arial" w:hAnsi="Arial" w:cs="Arial"/>
          <w:b/>
          <w:bCs/>
          <w:color w:val="FF0000"/>
          <w:sz w:val="24"/>
          <w:szCs w:val="24"/>
        </w:rPr>
        <w:t>below</w:t>
      </w:r>
      <w:r w:rsidRPr="007B325E">
        <w:rPr>
          <w:rFonts w:ascii="Arial" w:hAnsi="Arial" w:cs="Arial"/>
          <w:b/>
          <w:bCs/>
          <w:color w:val="FF0000"/>
          <w:sz w:val="24"/>
          <w:szCs w:val="24"/>
        </w:rPr>
        <w:t xml:space="preserve">, </w:t>
      </w:r>
      <w:r w:rsidR="003654B5" w:rsidRPr="007B325E">
        <w:rPr>
          <w:rFonts w:ascii="Arial" w:hAnsi="Arial" w:cs="Arial"/>
          <w:b/>
          <w:bCs/>
          <w:color w:val="FF0000"/>
          <w:sz w:val="24"/>
          <w:szCs w:val="24"/>
        </w:rPr>
        <w:t>please be sure these match the information you will get from Capstone</w:t>
      </w:r>
      <w:r w:rsidRPr="007B325E">
        <w:rPr>
          <w:rFonts w:ascii="Arial" w:hAnsi="Arial" w:cs="Arial"/>
          <w:b/>
          <w:bCs/>
          <w:color w:val="FF0000"/>
          <w:sz w:val="24"/>
          <w:szCs w:val="24"/>
        </w:rPr>
        <w:t>)</w:t>
      </w:r>
      <w:r w:rsidRPr="007B325E">
        <w:rPr>
          <w:rFonts w:ascii="Arial" w:hAnsi="Arial" w:cs="Arial"/>
          <w:color w:val="FF0000"/>
          <w:sz w:val="24"/>
          <w:szCs w:val="24"/>
        </w:rPr>
        <w:t xml:space="preserve"> </w:t>
      </w:r>
      <w:r w:rsidRPr="00420FDF">
        <w:rPr>
          <w:rFonts w:ascii="Arial" w:hAnsi="Arial" w:cs="Arial"/>
          <w:sz w:val="24"/>
          <w:szCs w:val="24"/>
        </w:rPr>
        <w:t xml:space="preserve">to the following UK MoD address: </w:t>
      </w:r>
      <w:hyperlink r:id="rId7" w:history="1">
        <w:r w:rsidRPr="003B699C">
          <w:rPr>
            <w:rStyle w:val="Hyperlink"/>
            <w:rFonts w:ascii="Arial" w:hAnsi="Arial" w:cs="Arial"/>
            <w:sz w:val="24"/>
            <w:szCs w:val="24"/>
          </w:rPr>
          <w:t>NWDHQ-STRAP-Mailbox@mod.gov.uk</w:t>
        </w:r>
      </w:hyperlink>
      <w:r w:rsidRPr="00420FDF">
        <w:rPr>
          <w:rFonts w:ascii="Arial" w:hAnsi="Arial" w:cs="Arial"/>
          <w:sz w:val="24"/>
          <w:szCs w:val="24"/>
        </w:rPr>
        <w:t xml:space="preserve"> </w:t>
      </w:r>
    </w:p>
    <w:p w14:paraId="7D0B3173" w14:textId="77777777" w:rsidR="008E709A" w:rsidRDefault="008E709A" w:rsidP="00420F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222C1C" w14:textId="4A67966C" w:rsidR="00983077" w:rsidRDefault="00983077" w:rsidP="00420F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 Send the Capstone POC the FVR Case IDs for all locations AND the DTG for the SCI portion to assist with tracking.</w:t>
      </w:r>
    </w:p>
    <w:p w14:paraId="6553D8F5" w14:textId="2582E34E" w:rsidR="008E709A" w:rsidRPr="008E709A" w:rsidRDefault="008E709A" w:rsidP="008E709A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3"/>
          <w:szCs w:val="23"/>
          <w:lang w:val="en-GB"/>
          <w14:ligatures w14:val="none"/>
        </w:rPr>
      </w:pPr>
    </w:p>
    <w:p w14:paraId="00D52DEE" w14:textId="77777777" w:rsidR="00381CCE" w:rsidRDefault="00381CCE" w:rsidP="001B06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ED5E11" w14:textId="5F1C911D" w:rsidR="00381CCE" w:rsidRDefault="00BF5820" w:rsidP="001B06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Capstone will provide the information you need for each FVR.  SAMPLE FVR BELOW.</w:t>
      </w:r>
    </w:p>
    <w:p w14:paraId="20726982" w14:textId="77777777" w:rsidR="00BF5820" w:rsidRDefault="00BF5820" w:rsidP="001B06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F6E4AC" w14:textId="18F26113" w:rsidR="00BF5820" w:rsidRPr="00BF5820" w:rsidRDefault="00BF5820" w:rsidP="00BF5820">
      <w:pPr>
        <w:spacing w:after="0" w:line="240" w:lineRule="auto"/>
        <w:ind w:left="7200"/>
        <w:rPr>
          <w:rFonts w:ascii="Arial" w:hAnsi="Arial" w:cs="Arial"/>
          <w:b/>
          <w:bCs/>
          <w:sz w:val="24"/>
          <w:szCs w:val="24"/>
        </w:rPr>
      </w:pPr>
      <w:r w:rsidRPr="00BF5820">
        <w:rPr>
          <w:rFonts w:ascii="Arial" w:hAnsi="Arial" w:cs="Arial"/>
          <w:b/>
          <w:bCs/>
          <w:sz w:val="24"/>
          <w:szCs w:val="24"/>
        </w:rPr>
        <w:t>Annex A to Form 11</w:t>
      </w:r>
    </w:p>
    <w:tbl>
      <w:tblPr>
        <w:tblpPr w:leftFromText="180" w:rightFromText="180" w:vertAnchor="page" w:horzAnchor="margin" w:tblpY="2291"/>
        <w:tblW w:w="10152" w:type="dxa"/>
        <w:tblLayout w:type="fixed"/>
        <w:tblLook w:val="04A0" w:firstRow="1" w:lastRow="0" w:firstColumn="1" w:lastColumn="0" w:noHBand="0" w:noVBand="1"/>
      </w:tblPr>
      <w:tblGrid>
        <w:gridCol w:w="5886"/>
        <w:gridCol w:w="4266"/>
      </w:tblGrid>
      <w:tr w:rsidR="00BF5820" w:rsidRPr="008E709A" w14:paraId="0DFADE20" w14:textId="77777777" w:rsidTr="00BF5820">
        <w:trPr>
          <w:trHeight w:val="157"/>
        </w:trPr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CE462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</w:pPr>
            <w:r w:rsidRPr="008E709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  <w:t xml:space="preserve">INSTRUCTIONS FOR COMPLETION OF DSAS FORM 11 </w:t>
            </w:r>
          </w:p>
          <w:p w14:paraId="5CF26FCC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</w:p>
          <w:p w14:paraId="5BB7CA09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>Start Date: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EAECF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</w:p>
          <w:p w14:paraId="7815187B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</w:p>
          <w:p w14:paraId="5C592C5B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</w:p>
          <w:p w14:paraId="64077AB2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 xml:space="preserve">The first day at the site to be visited </w:t>
            </w:r>
          </w:p>
        </w:tc>
      </w:tr>
      <w:tr w:rsidR="00BF5820" w:rsidRPr="008E709A" w14:paraId="0AE6BD55" w14:textId="77777777" w:rsidTr="00BF5820">
        <w:trPr>
          <w:trHeight w:val="157"/>
        </w:trPr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834D5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 xml:space="preserve">End Date: 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7FCCF5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 xml:space="preserve">The last day at the site to be visited </w:t>
            </w:r>
          </w:p>
        </w:tc>
      </w:tr>
      <w:tr w:rsidR="00BF5820" w:rsidRPr="008E709A" w14:paraId="2F54486E" w14:textId="77777777" w:rsidTr="00BF5820">
        <w:trPr>
          <w:trHeight w:val="433"/>
        </w:trPr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FA0FB0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 xml:space="preserve">Full Address of Site to be visited: 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38BA6A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 xml:space="preserve">Acronyms must not be used, full site address including country essential. Additional sites and dates may be added as required </w:t>
            </w:r>
          </w:p>
        </w:tc>
      </w:tr>
      <w:tr w:rsidR="00BF5820" w:rsidRPr="008E709A" w14:paraId="5AD68B52" w14:textId="77777777" w:rsidTr="00BF5820">
        <w:trPr>
          <w:trHeight w:val="433"/>
        </w:trPr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6B6838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 xml:space="preserve">POC: 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8A1863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 xml:space="preserve">This is to be the name of the person at the site to be visited that needs the clearance – “Not Known” is not acceptable – Form will be rejected </w:t>
            </w:r>
          </w:p>
        </w:tc>
      </w:tr>
      <w:tr w:rsidR="00BF5820" w:rsidRPr="008E709A" w14:paraId="6F8CB2CF" w14:textId="77777777" w:rsidTr="00BF5820">
        <w:trPr>
          <w:trHeight w:val="571"/>
        </w:trPr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AB9E34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 xml:space="preserve">Tel No: 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E133CB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 xml:space="preserve">This is the telephone number of the point of contact required so he/she can be contacted by site security staffs – “Not known” is not acceptable – Form will be rejected </w:t>
            </w:r>
          </w:p>
        </w:tc>
      </w:tr>
      <w:tr w:rsidR="00BF5820" w:rsidRPr="008E709A" w14:paraId="3CDE6485" w14:textId="77777777" w:rsidTr="00BF5820">
        <w:trPr>
          <w:trHeight w:val="433"/>
        </w:trPr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B494A8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 xml:space="preserve">Rank/Name: 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B7A269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 xml:space="preserve">Full names as reflected on Passport essential. Additional visitors can be included on the same form </w:t>
            </w:r>
          </w:p>
        </w:tc>
      </w:tr>
      <w:tr w:rsidR="00BF5820" w:rsidRPr="008E709A" w14:paraId="721A5C7F" w14:textId="77777777" w:rsidTr="00BF5820">
        <w:trPr>
          <w:trHeight w:val="157"/>
        </w:trPr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C31C02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 xml:space="preserve">Unit/Post: 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163C76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 xml:space="preserve">Unit title and individual post details required </w:t>
            </w:r>
          </w:p>
        </w:tc>
      </w:tr>
      <w:tr w:rsidR="00BF5820" w:rsidRPr="008E709A" w14:paraId="56EF7B7E" w14:textId="77777777" w:rsidTr="00BF5820">
        <w:trPr>
          <w:trHeight w:val="295"/>
        </w:trPr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5B67F9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 xml:space="preserve">Service/Staff No or Passport </w:t>
            </w:r>
          </w:p>
          <w:p w14:paraId="65B0B4C4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 xml:space="preserve">Number (SVC/PPN): 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13A00A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 xml:space="preserve">One of these is essential </w:t>
            </w:r>
          </w:p>
        </w:tc>
      </w:tr>
      <w:tr w:rsidR="00BF5820" w:rsidRPr="008E709A" w14:paraId="43889870" w14:textId="77777777" w:rsidTr="00BF5820">
        <w:trPr>
          <w:trHeight w:val="847"/>
        </w:trPr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18523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 xml:space="preserve">Cleared: 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3D6CEE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 xml:space="preserve">The statement “TS </w:t>
            </w:r>
            <w:proofErr w:type="spellStart"/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>Comint</w:t>
            </w:r>
            <w:proofErr w:type="spellEnd"/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 xml:space="preserve"> Category III with access to TK Gamma and </w:t>
            </w:r>
            <w:proofErr w:type="spellStart"/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>Humint</w:t>
            </w:r>
            <w:proofErr w:type="spellEnd"/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 xml:space="preserve">” should not be amended. The Clearance Centre is only authorised to pass these clearances, any other additional clearances must be passed by relevant compartment controller </w:t>
            </w:r>
          </w:p>
        </w:tc>
      </w:tr>
      <w:tr w:rsidR="00BF5820" w:rsidRPr="008E709A" w14:paraId="3EF5793C" w14:textId="77777777" w:rsidTr="00BF5820">
        <w:trPr>
          <w:trHeight w:val="157"/>
        </w:trPr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CE072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 xml:space="preserve">Date of Birth (DOB): 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4B5480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 xml:space="preserve">Essential </w:t>
            </w:r>
          </w:p>
        </w:tc>
      </w:tr>
      <w:tr w:rsidR="00BF5820" w:rsidRPr="008E709A" w14:paraId="5D4E0D98" w14:textId="77777777" w:rsidTr="00BF5820">
        <w:trPr>
          <w:trHeight w:val="157"/>
        </w:trPr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38B841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 xml:space="preserve">Place of Birth (POB): 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017E11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 xml:space="preserve">Essential – (Town and Country) </w:t>
            </w:r>
          </w:p>
        </w:tc>
      </w:tr>
      <w:tr w:rsidR="00BF5820" w:rsidRPr="008E709A" w14:paraId="775C055A" w14:textId="77777777" w:rsidTr="00BF5820">
        <w:trPr>
          <w:trHeight w:val="295"/>
        </w:trPr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6C5BA2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 xml:space="preserve">COMINT Induction Date: 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042067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 xml:space="preserve">Equates to STRAP TS/TK Read </w:t>
            </w:r>
            <w:proofErr w:type="gramStart"/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>On</w:t>
            </w:r>
            <w:proofErr w:type="gramEnd"/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 xml:space="preserve"> Date – must be included </w:t>
            </w:r>
          </w:p>
        </w:tc>
      </w:tr>
      <w:tr w:rsidR="00BF5820" w:rsidRPr="008E709A" w14:paraId="2766B5CD" w14:textId="77777777" w:rsidTr="00BF5820">
        <w:trPr>
          <w:trHeight w:val="295"/>
        </w:trPr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464A27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 xml:space="preserve">TS Expiry date: 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9788C5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 xml:space="preserve">Equates to DV Review Date – Must be included and valid for period of visit </w:t>
            </w:r>
          </w:p>
        </w:tc>
      </w:tr>
      <w:tr w:rsidR="00BF5820" w:rsidRPr="008E709A" w14:paraId="1AA2C0FC" w14:textId="77777777" w:rsidTr="00BF5820">
        <w:trPr>
          <w:trHeight w:val="295"/>
        </w:trPr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5930D9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 xml:space="preserve">Name of submitting officer: 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B3B13A" w14:textId="77777777" w:rsidR="00BF5820" w:rsidRPr="008E709A" w:rsidRDefault="00BF5820" w:rsidP="00BF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</w:pPr>
            <w:r w:rsidRPr="008E709A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en-GB"/>
                <w14:ligatures w14:val="none"/>
              </w:rPr>
              <w:t xml:space="preserve">Must be Unit STRAPSO to confirm COMINT and TS Expiry dates are valid </w:t>
            </w:r>
          </w:p>
        </w:tc>
      </w:tr>
    </w:tbl>
    <w:p w14:paraId="25593B7D" w14:textId="77777777" w:rsidR="00381CCE" w:rsidRDefault="00381CCE" w:rsidP="001B06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2F753C" w14:textId="77777777" w:rsidR="00381CCE" w:rsidRDefault="00381CCE" w:rsidP="001B06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B62A78" w14:textId="77777777" w:rsidR="00381CCE" w:rsidRDefault="00381CCE" w:rsidP="001B06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DA6241" w14:textId="77777777" w:rsidR="00381CCE" w:rsidRDefault="00381CCE" w:rsidP="001B06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C5CEEC" w14:textId="77777777" w:rsidR="00381CCE" w:rsidRDefault="00381CCE" w:rsidP="001B06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379879" w14:textId="77777777" w:rsidR="00381CCE" w:rsidRDefault="00381CCE" w:rsidP="001B06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4B7BCB" w14:textId="77777777" w:rsidR="00381CCE" w:rsidRDefault="00381CCE" w:rsidP="001B06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33E1BD" w14:textId="77777777" w:rsidR="00381CCE" w:rsidRDefault="00381CCE" w:rsidP="001B06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71565C" w14:textId="77777777" w:rsidR="008E709A" w:rsidRDefault="008E709A" w:rsidP="00CA54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:lang w:val="en-GB"/>
          <w14:ligatures w14:val="none"/>
        </w:rPr>
      </w:pPr>
    </w:p>
    <w:p w14:paraId="44AF2820" w14:textId="77777777" w:rsidR="008E709A" w:rsidRDefault="008E709A" w:rsidP="00CA54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:lang w:val="en-GB"/>
          <w14:ligatures w14:val="none"/>
        </w:rPr>
      </w:pPr>
    </w:p>
    <w:p w14:paraId="4BFDA9D6" w14:textId="77777777" w:rsidR="008E709A" w:rsidRDefault="008E709A" w:rsidP="00CA54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:lang w:val="en-GB"/>
          <w14:ligatures w14:val="none"/>
        </w:rPr>
      </w:pPr>
    </w:p>
    <w:p w14:paraId="1D93B144" w14:textId="07E8EA2F" w:rsidR="00CA54A0" w:rsidRPr="00CA54A0" w:rsidRDefault="00135B25" w:rsidP="00CA54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</w:pPr>
      <w:r w:rsidRPr="00135B25">
        <w:rPr>
          <w:rFonts w:ascii="Arial" w:eastAsia="Calibri" w:hAnsi="Arial" w:cs="Arial"/>
          <w:b/>
          <w:bCs/>
          <w:kern w:val="0"/>
          <w:sz w:val="24"/>
          <w:szCs w:val="24"/>
          <w:highlight w:val="yellow"/>
          <w:lang w:val="en-GB"/>
          <w14:ligatures w14:val="none"/>
        </w:rPr>
        <w:t xml:space="preserve">SAMPLE </w:t>
      </w:r>
      <w:r w:rsidR="00CA54A0" w:rsidRPr="00CA54A0">
        <w:rPr>
          <w:rFonts w:ascii="Arial" w:eastAsia="Calibri" w:hAnsi="Arial" w:cs="Arial"/>
          <w:b/>
          <w:bCs/>
          <w:kern w:val="0"/>
          <w:sz w:val="24"/>
          <w:szCs w:val="24"/>
          <w:highlight w:val="yellow"/>
          <w:lang w:val="en-GB"/>
          <w14:ligatures w14:val="none"/>
        </w:rPr>
        <w:t>FORM 11</w:t>
      </w:r>
      <w:r w:rsidR="00CA54A0" w:rsidRPr="00CA54A0">
        <w:rPr>
          <w:rFonts w:ascii="Arial" w:eastAsia="Calibri" w:hAnsi="Arial" w:cs="Arial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</w:p>
    <w:p w14:paraId="4604372C" w14:textId="77777777" w:rsidR="00CA54A0" w:rsidRPr="00CA54A0" w:rsidRDefault="00CA54A0" w:rsidP="00CA54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u w:val="single"/>
          <w:lang w:val="en-GB"/>
          <w14:ligatures w14:val="none"/>
        </w:rPr>
      </w:pPr>
    </w:p>
    <w:p w14:paraId="2AC5790A" w14:textId="77777777" w:rsidR="00CA54A0" w:rsidRPr="00CA54A0" w:rsidRDefault="00CA54A0" w:rsidP="00CA54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</w:pPr>
      <w:r w:rsidRPr="00CA54A0">
        <w:rPr>
          <w:rFonts w:ascii="Arial" w:eastAsia="Calibri" w:hAnsi="Arial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VISIT REQUIRING JOINT NOTIFICATION OF COMINT(STRAP) AND TK </w:t>
      </w:r>
    </w:p>
    <w:p w14:paraId="74C1373E" w14:textId="77777777" w:rsidR="00CA54A0" w:rsidRPr="00CA54A0" w:rsidRDefault="00CA54A0" w:rsidP="00CA54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</w:pPr>
      <w:r w:rsidRPr="00CA54A0">
        <w:rPr>
          <w:rFonts w:ascii="Arial" w:eastAsia="Calibri" w:hAnsi="Arial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CLEARANCES FOR </w:t>
      </w:r>
      <w:proofErr w:type="gramStart"/>
      <w:r w:rsidRPr="00CA54A0">
        <w:rPr>
          <w:rFonts w:ascii="Arial" w:eastAsia="Calibri" w:hAnsi="Arial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NON OPERATIONAL</w:t>
      </w:r>
      <w:proofErr w:type="gramEnd"/>
      <w:r w:rsidRPr="00CA54A0">
        <w:rPr>
          <w:rFonts w:ascii="Arial" w:eastAsia="Calibri" w:hAnsi="Arial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AND OPERATIONAL OVERSEAS VISITS </w:t>
      </w:r>
    </w:p>
    <w:p w14:paraId="337131B9" w14:textId="77777777" w:rsidR="00CA54A0" w:rsidRPr="00CA54A0" w:rsidRDefault="00CA54A0" w:rsidP="00CA54A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kern w:val="0"/>
          <w:lang w:val="en-GB"/>
          <w14:ligatures w14:val="none"/>
        </w:rPr>
      </w:pPr>
    </w:p>
    <w:p w14:paraId="188D44C6" w14:textId="77777777" w:rsidR="00CA54A0" w:rsidRPr="00CA54A0" w:rsidRDefault="00CA54A0" w:rsidP="00CA54A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kern w:val="0"/>
          <w:lang w:val="en-GB"/>
          <w14:ligatures w14:val="none"/>
        </w:rPr>
      </w:pPr>
    </w:p>
    <w:p w14:paraId="7E942D1A" w14:textId="77777777" w:rsidR="00CA54A0" w:rsidRPr="00CA54A0" w:rsidRDefault="00CA54A0" w:rsidP="00CA54A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kern w:val="0"/>
          <w:lang w:val="en-GB"/>
          <w14:ligatures w14:val="none"/>
        </w:rPr>
      </w:pPr>
      <w:r w:rsidRPr="00CA54A0">
        <w:rPr>
          <w:rFonts w:ascii="Times New Roman" w:eastAsia="Calibri" w:hAnsi="Times New Roman" w:cs="Times New Roman"/>
          <w:noProof/>
          <w:color w:val="000000"/>
          <w:kern w:val="0"/>
          <w:sz w:val="24"/>
          <w:szCs w:val="24"/>
          <w:lang w:val="en-GB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9C37A" wp14:editId="05CCD90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38850" cy="1064260"/>
                <wp:effectExtent l="0" t="0" r="19050" b="21590"/>
                <wp:wrapNone/>
                <wp:docPr id="1895140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CE983" w14:textId="77777777" w:rsidR="00CA54A0" w:rsidRDefault="00CA54A0" w:rsidP="00CA54A0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WHEN COMPLETED FORWARD TO E-MAIL ADDRESSES: </w:t>
                            </w:r>
                          </w:p>
                          <w:p w14:paraId="2387236E" w14:textId="77777777" w:rsidR="00CA54A0" w:rsidRDefault="00CA54A0" w:rsidP="00CA54A0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</w:rPr>
                              <w:t>NON OPERATIONAL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VISIT CLEARANCES TO: CIO DSAS STRAP TK ASSURANCE &amp; CLEARANCE (MALLARD) or CIO-DSAS-STRAP TK </w:t>
                            </w:r>
                          </w:p>
                          <w:p w14:paraId="1266E876" w14:textId="77777777" w:rsidR="00CA54A0" w:rsidRDefault="00CA54A0" w:rsidP="00CA54A0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CLEARANCE CTR (MULTIUSER) (DII)</w:t>
                            </w:r>
                          </w:p>
                          <w:p w14:paraId="10F0C4DF" w14:textId="77777777" w:rsidR="00CA54A0" w:rsidRDefault="00CA54A0" w:rsidP="00CA54A0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OPERATIONAL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OVERSEAS CLEARANCES TO: NORTHWOOD HQ STRAPSO</w:t>
                            </w:r>
                          </w:p>
                          <w:p w14:paraId="7FBD55DB" w14:textId="77777777" w:rsidR="00CA54A0" w:rsidRDefault="00CA54A0" w:rsidP="00CA54A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9C3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75.5pt;height:83.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" strokecolor="windowText" strokeweight="2pt">
                <v:textbox>
                  <w:txbxContent>
                    <w:p w14:paraId="2BACE983" w14:textId="77777777" w:rsidR="00CA54A0" w:rsidRDefault="00CA54A0" w:rsidP="00CA54A0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WHEN COMPLETED FORWARD TO E-MAIL ADDRESSES: </w:t>
                      </w:r>
                    </w:p>
                    <w:p w14:paraId="2387236E" w14:textId="77777777" w:rsidR="00CA54A0" w:rsidRDefault="00CA54A0" w:rsidP="00CA54A0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</w:rPr>
                        <w:t>NON OPERATIONAL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VISIT CLEARANCES TO: CIO DSAS STRAP TK ASSURANCE &amp; CLEARANCE (MALLARD) or CIO-DSAS-STRAP TK </w:t>
                      </w:r>
                    </w:p>
                    <w:p w14:paraId="1266E876" w14:textId="77777777" w:rsidR="00CA54A0" w:rsidRDefault="00CA54A0" w:rsidP="00CA54A0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CLEARANCE CTR (MULTIUSER) (DII)</w:t>
                      </w:r>
                    </w:p>
                    <w:p w14:paraId="10F0C4DF" w14:textId="77777777" w:rsidR="00CA54A0" w:rsidRDefault="00CA54A0" w:rsidP="00CA54A0">
                      <w:pPr>
                        <w:pStyle w:val="Default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OPERATIONAL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OVERSEAS CLEARANCES TO: NORTHWOOD HQ STRAPSO</w:t>
                      </w:r>
                    </w:p>
                    <w:p w14:paraId="7FBD55DB" w14:textId="77777777" w:rsidR="00CA54A0" w:rsidRDefault="00CA54A0" w:rsidP="00CA54A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934219" w14:textId="77777777" w:rsidR="00CA54A0" w:rsidRPr="00CA54A0" w:rsidRDefault="00CA54A0" w:rsidP="00CA54A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kern w:val="0"/>
          <w:lang w:val="en-GB"/>
          <w14:ligatures w14:val="none"/>
        </w:rPr>
      </w:pPr>
    </w:p>
    <w:p w14:paraId="4D5B721A" w14:textId="77777777" w:rsidR="00CA54A0" w:rsidRPr="00CA54A0" w:rsidRDefault="00CA54A0" w:rsidP="00CA54A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kern w:val="0"/>
          <w:lang w:val="en-GB"/>
          <w14:ligatures w14:val="none"/>
        </w:rPr>
      </w:pPr>
    </w:p>
    <w:p w14:paraId="4835320D" w14:textId="77777777" w:rsidR="00CA54A0" w:rsidRPr="00CA54A0" w:rsidRDefault="00CA54A0" w:rsidP="00CA54A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kern w:val="0"/>
          <w:lang w:val="en-GB"/>
          <w14:ligatures w14:val="none"/>
        </w:rPr>
      </w:pPr>
    </w:p>
    <w:p w14:paraId="3BCDF810" w14:textId="77777777" w:rsidR="00CA54A0" w:rsidRPr="00CA54A0" w:rsidRDefault="00CA54A0" w:rsidP="00CA54A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kern w:val="0"/>
          <w:lang w:val="en-GB"/>
          <w14:ligatures w14:val="none"/>
        </w:rPr>
      </w:pPr>
    </w:p>
    <w:p w14:paraId="67B24165" w14:textId="77777777" w:rsidR="00CA54A0" w:rsidRPr="00CA54A0" w:rsidRDefault="00CA54A0" w:rsidP="00CA54A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kern w:val="0"/>
          <w:lang w:val="en-GB"/>
          <w14:ligatures w14:val="none"/>
        </w:rPr>
      </w:pPr>
    </w:p>
    <w:p w14:paraId="3C83B9C0" w14:textId="77777777" w:rsidR="00CA54A0" w:rsidRPr="00CA54A0" w:rsidRDefault="00CA54A0" w:rsidP="00CA54A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kern w:val="0"/>
          <w:lang w:val="en-GB"/>
          <w14:ligatures w14:val="none"/>
        </w:rPr>
      </w:pPr>
    </w:p>
    <w:p w14:paraId="2479D078" w14:textId="77777777" w:rsidR="00CA54A0" w:rsidRPr="00CA54A0" w:rsidRDefault="00CA54A0" w:rsidP="00CA54A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kern w:val="0"/>
          <w:lang w:val="en-GB"/>
          <w14:ligatures w14:val="none"/>
        </w:rPr>
      </w:pPr>
    </w:p>
    <w:p w14:paraId="703F5DA3" w14:textId="27B6D2C3" w:rsidR="00CA54A0" w:rsidRPr="00CA54A0" w:rsidRDefault="00CA54A0" w:rsidP="00CA54A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FF0000"/>
          <w:kern w:val="0"/>
          <w:lang w:val="en-GB"/>
          <w14:ligatures w14:val="none"/>
        </w:rPr>
      </w:pPr>
      <w:r w:rsidRPr="00CA54A0">
        <w:rPr>
          <w:rFonts w:ascii="Arial" w:eastAsia="Calibri" w:hAnsi="Arial" w:cs="Arial"/>
          <w:b/>
          <w:bCs/>
          <w:color w:val="FF0000"/>
          <w:kern w:val="0"/>
          <w:lang w:val="en-GB"/>
          <w14:ligatures w14:val="none"/>
        </w:rPr>
        <w:t xml:space="preserve">START DATE: </w:t>
      </w:r>
    </w:p>
    <w:p w14:paraId="49F83272" w14:textId="2BC0417B" w:rsidR="00CA54A0" w:rsidRPr="00CA54A0" w:rsidRDefault="00CA54A0" w:rsidP="00CA54A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FF0000"/>
          <w:kern w:val="0"/>
          <w:lang w:val="en-GB"/>
          <w14:ligatures w14:val="none"/>
        </w:rPr>
      </w:pPr>
      <w:r w:rsidRPr="00CA54A0">
        <w:rPr>
          <w:rFonts w:ascii="Arial" w:eastAsia="Calibri" w:hAnsi="Arial" w:cs="Arial"/>
          <w:b/>
          <w:bCs/>
          <w:color w:val="FF0000"/>
          <w:kern w:val="0"/>
          <w:lang w:val="en-GB"/>
          <w14:ligatures w14:val="none"/>
        </w:rPr>
        <w:t xml:space="preserve">END DATE: </w:t>
      </w:r>
    </w:p>
    <w:p w14:paraId="51B41F8C" w14:textId="77777777" w:rsidR="00CA54A0" w:rsidRPr="00CA54A0" w:rsidRDefault="00CA54A0" w:rsidP="00CA54A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lang w:val="en-GB"/>
          <w14:ligatures w14:val="none"/>
        </w:rPr>
      </w:pPr>
    </w:p>
    <w:p w14:paraId="3E7B1CBA" w14:textId="77777777" w:rsidR="00CA54A0" w:rsidRPr="00CA54A0" w:rsidRDefault="00CA54A0" w:rsidP="00CA54A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:sz w:val="24"/>
          <w:lang w:val="en-GB"/>
          <w14:ligatures w14:val="none"/>
        </w:rPr>
      </w:pPr>
      <w:r w:rsidRPr="00CA54A0">
        <w:rPr>
          <w:rFonts w:ascii="Arial" w:eastAsia="Calibri" w:hAnsi="Arial" w:cs="Arial"/>
          <w:b/>
          <w:bCs/>
          <w:color w:val="FF0000"/>
          <w:kern w:val="0"/>
          <w:lang w:val="en-GB"/>
          <w14:ligatures w14:val="none"/>
        </w:rPr>
        <w:t>FULL ADDRESS OF SITE TO BE VISITED</w:t>
      </w:r>
      <w:r w:rsidRPr="00CA54A0">
        <w:rPr>
          <w:rFonts w:ascii="Arial" w:eastAsia="Calibri" w:hAnsi="Arial" w:cs="Arial"/>
          <w:b/>
          <w:bCs/>
          <w:kern w:val="0"/>
          <w:lang w:val="en-GB"/>
          <w14:ligatures w14:val="none"/>
        </w:rPr>
        <w:t xml:space="preserve">: National </w:t>
      </w:r>
      <w:proofErr w:type="spellStart"/>
      <w:r w:rsidRPr="00CA54A0">
        <w:rPr>
          <w:rFonts w:ascii="Arial" w:eastAsia="Calibri" w:hAnsi="Arial" w:cs="Arial"/>
          <w:b/>
          <w:bCs/>
          <w:kern w:val="0"/>
          <w:lang w:val="en-GB"/>
          <w14:ligatures w14:val="none"/>
        </w:rPr>
        <w:t>Defense</w:t>
      </w:r>
      <w:proofErr w:type="spellEnd"/>
      <w:r w:rsidRPr="00CA54A0">
        <w:rPr>
          <w:rFonts w:ascii="Arial" w:eastAsia="Calibri" w:hAnsi="Arial" w:cs="Arial"/>
          <w:b/>
          <w:bCs/>
          <w:kern w:val="0"/>
          <w:lang w:val="en-GB"/>
          <w14:ligatures w14:val="none"/>
        </w:rPr>
        <w:t xml:space="preserve"> University, 300 5th Ave, Washington, DC 20319</w:t>
      </w:r>
    </w:p>
    <w:p w14:paraId="1409D2E8" w14:textId="77777777" w:rsidR="00CA54A0" w:rsidRPr="00CA54A0" w:rsidRDefault="00CA54A0" w:rsidP="00CA54A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kern w:val="0"/>
          <w:highlight w:val="yellow"/>
          <w:lang w:val="en-GB"/>
          <w14:ligatures w14:val="none"/>
        </w:rPr>
      </w:pPr>
    </w:p>
    <w:p w14:paraId="305F0653" w14:textId="77777777" w:rsidR="00CA54A0" w:rsidRPr="00CA54A0" w:rsidRDefault="00CA54A0" w:rsidP="00CA54A0">
      <w:pPr>
        <w:spacing w:after="0" w:line="240" w:lineRule="auto"/>
        <w:rPr>
          <w:rFonts w:ascii="Arial" w:eastAsia="Calibri" w:hAnsi="Arial" w:cs="Arial"/>
          <w:kern w:val="0"/>
          <w:lang w:val="en-GB"/>
          <w14:ligatures w14:val="none"/>
        </w:rPr>
      </w:pPr>
      <w:r w:rsidRPr="00CA54A0">
        <w:rPr>
          <w:rFonts w:ascii="Arial" w:eastAsia="Calibri" w:hAnsi="Arial" w:cs="Arial"/>
          <w:b/>
          <w:color w:val="FF0000"/>
          <w:kern w:val="0"/>
          <w:lang w:val="en-GB"/>
          <w14:ligatures w14:val="none"/>
        </w:rPr>
        <w:t>POC</w:t>
      </w:r>
      <w:r w:rsidRPr="00CA54A0">
        <w:rPr>
          <w:rFonts w:ascii="Arial" w:eastAsia="Calibri" w:hAnsi="Arial" w:cs="Arial"/>
          <w:b/>
          <w:kern w:val="0"/>
          <w:lang w:val="en-GB"/>
          <w14:ligatures w14:val="none"/>
        </w:rPr>
        <w:t>:</w:t>
      </w:r>
      <w:r w:rsidRPr="00CA54A0">
        <w:rPr>
          <w:rFonts w:ascii="Arial" w:eastAsia="Calibri" w:hAnsi="Arial" w:cs="Arial"/>
          <w:kern w:val="0"/>
          <w:lang w:val="en-GB"/>
          <w14:ligatures w14:val="none"/>
        </w:rPr>
        <w:t xml:space="preserve"> </w:t>
      </w:r>
      <w:r w:rsidRPr="00CA54A0">
        <w:rPr>
          <w:rFonts w:ascii="Arial" w:eastAsia="Calibri" w:hAnsi="Arial" w:cs="Arial"/>
          <w:b/>
          <w:bCs/>
          <w:kern w:val="0"/>
          <w:lang w:val="en-GB"/>
          <w14:ligatures w14:val="none"/>
        </w:rPr>
        <w:t xml:space="preserve">Khrehaan Ebah, </w:t>
      </w:r>
      <w:hyperlink r:id="rId8" w:history="1">
        <w:r w:rsidRPr="00CA54A0">
          <w:rPr>
            <w:rFonts w:ascii="Calibri" w:eastAsia="Calibri" w:hAnsi="Calibri" w:cs="Arial"/>
            <w:b/>
            <w:bCs/>
            <w:color w:val="0000FF"/>
            <w:kern w:val="0"/>
            <w:szCs w:val="21"/>
            <w:u w:val="single"/>
            <w:lang w:val="en-GB"/>
            <w14:ligatures w14:val="none"/>
          </w:rPr>
          <w:t>khrehaan.i.ebah.civ@ndu.edu</w:t>
        </w:r>
      </w:hyperlink>
      <w:r w:rsidRPr="00CA54A0">
        <w:rPr>
          <w:rFonts w:ascii="Calibri" w:eastAsia="Calibri" w:hAnsi="Calibri" w:cs="Arial"/>
          <w:b/>
          <w:bCs/>
          <w:kern w:val="0"/>
          <w:szCs w:val="21"/>
          <w:lang w:val="en-GB"/>
          <w14:ligatures w14:val="none"/>
        </w:rPr>
        <w:t xml:space="preserve"> </w:t>
      </w:r>
    </w:p>
    <w:p w14:paraId="4C260C47" w14:textId="77777777" w:rsidR="00CA54A0" w:rsidRPr="00CA54A0" w:rsidRDefault="00CA54A0" w:rsidP="00CA54A0">
      <w:pPr>
        <w:spacing w:after="0" w:line="240" w:lineRule="auto"/>
        <w:rPr>
          <w:rFonts w:ascii="Arial" w:eastAsia="Calibri" w:hAnsi="Arial" w:cs="Arial"/>
          <w:b/>
          <w:bCs/>
          <w:kern w:val="0"/>
          <w:lang w:val="en-GB"/>
          <w14:ligatures w14:val="none"/>
        </w:rPr>
      </w:pPr>
    </w:p>
    <w:p w14:paraId="6AB1E552" w14:textId="77777777" w:rsidR="00CA54A0" w:rsidRPr="00CA54A0" w:rsidRDefault="00CA54A0" w:rsidP="00CA54A0">
      <w:pPr>
        <w:spacing w:after="0" w:line="240" w:lineRule="auto"/>
        <w:rPr>
          <w:rFonts w:ascii="Arial" w:eastAsia="Calibri" w:hAnsi="Arial" w:cs="Arial"/>
          <w:b/>
          <w:bCs/>
          <w:kern w:val="0"/>
          <w:lang w:val="en-GB"/>
          <w14:ligatures w14:val="none"/>
        </w:rPr>
      </w:pPr>
      <w:r w:rsidRPr="00CA54A0">
        <w:rPr>
          <w:rFonts w:ascii="Arial" w:eastAsia="Calibri" w:hAnsi="Arial" w:cs="Arial"/>
          <w:b/>
          <w:bCs/>
          <w:color w:val="FF0000"/>
          <w:kern w:val="0"/>
          <w:lang w:val="en-GB"/>
          <w14:ligatures w14:val="none"/>
        </w:rPr>
        <w:t>TEL NO</w:t>
      </w:r>
      <w:r w:rsidRPr="00CA54A0">
        <w:rPr>
          <w:rFonts w:ascii="Arial" w:eastAsia="Calibri" w:hAnsi="Arial" w:cs="Arial"/>
          <w:b/>
          <w:bCs/>
          <w:kern w:val="0"/>
          <w:lang w:val="en-GB"/>
          <w14:ligatures w14:val="none"/>
        </w:rPr>
        <w:t>: +1 202-685-7798</w:t>
      </w:r>
    </w:p>
    <w:p w14:paraId="25EB8E04" w14:textId="77777777" w:rsidR="00CA54A0" w:rsidRPr="00CA54A0" w:rsidRDefault="00CA54A0" w:rsidP="00CA54A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kern w:val="0"/>
          <w:lang w:val="en-GB"/>
          <w14:ligatures w14:val="none"/>
        </w:rPr>
      </w:pPr>
    </w:p>
    <w:p w14:paraId="58B3EB65" w14:textId="54D4D2BF" w:rsidR="00CA54A0" w:rsidRPr="00CA54A0" w:rsidRDefault="00CA54A0" w:rsidP="00CA54A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kern w:val="0"/>
          <w:lang w:val="en-GB"/>
          <w14:ligatures w14:val="none"/>
        </w:rPr>
      </w:pPr>
      <w:r w:rsidRPr="00CA54A0">
        <w:rPr>
          <w:rFonts w:ascii="Arial" w:eastAsia="Calibri" w:hAnsi="Arial" w:cs="Arial"/>
          <w:b/>
          <w:bCs/>
          <w:color w:val="FF0000"/>
          <w:kern w:val="0"/>
          <w:lang w:val="en-GB"/>
          <w14:ligatures w14:val="none"/>
        </w:rPr>
        <w:t>PURPOSE OF VISIT</w:t>
      </w:r>
      <w:r w:rsidRPr="00CA54A0">
        <w:rPr>
          <w:rFonts w:ascii="Arial" w:eastAsia="Calibri" w:hAnsi="Arial" w:cs="Arial"/>
          <w:b/>
          <w:bCs/>
          <w:kern w:val="0"/>
          <w:lang w:val="en-GB"/>
          <w14:ligatures w14:val="none"/>
        </w:rPr>
        <w:t xml:space="preserve">: </w:t>
      </w:r>
      <w:r w:rsidRPr="00CA54A0">
        <w:rPr>
          <w:rFonts w:ascii="Arial" w:eastAsia="Calibri" w:hAnsi="Arial" w:cs="Arial"/>
          <w:b/>
          <w:bCs/>
          <w:kern w:val="0"/>
          <w:highlight w:val="yellow"/>
          <w:lang w:val="en-GB"/>
          <w14:ligatures w14:val="none"/>
        </w:rPr>
        <w:t xml:space="preserve">CAPSTONE </w:t>
      </w:r>
      <w:r w:rsidR="008B425D">
        <w:rPr>
          <w:rFonts w:ascii="Arial" w:eastAsia="Calibri" w:hAnsi="Arial" w:cs="Arial"/>
          <w:b/>
          <w:bCs/>
          <w:kern w:val="0"/>
          <w:highlight w:val="yellow"/>
          <w:lang w:val="en-GB"/>
          <w14:ligatures w14:val="none"/>
        </w:rPr>
        <w:t>COURSE NUMBER – Example</w:t>
      </w:r>
      <w:proofErr w:type="gramStart"/>
      <w:r w:rsidR="008B425D">
        <w:rPr>
          <w:rFonts w:ascii="Arial" w:eastAsia="Calibri" w:hAnsi="Arial" w:cs="Arial"/>
          <w:b/>
          <w:bCs/>
          <w:kern w:val="0"/>
          <w:highlight w:val="yellow"/>
          <w:lang w:val="en-GB"/>
          <w14:ligatures w14:val="none"/>
        </w:rPr>
        <w:t>:  “</w:t>
      </w:r>
      <w:proofErr w:type="gramEnd"/>
      <w:r w:rsidR="008B425D">
        <w:rPr>
          <w:rFonts w:ascii="Arial" w:eastAsia="Calibri" w:hAnsi="Arial" w:cs="Arial"/>
          <w:b/>
          <w:bCs/>
          <w:kern w:val="0"/>
          <w:highlight w:val="yellow"/>
          <w:lang w:val="en-GB"/>
          <w14:ligatures w14:val="none"/>
        </w:rPr>
        <w:t xml:space="preserve">Capstone </w:t>
      </w:r>
      <w:r w:rsidRPr="00CA54A0">
        <w:rPr>
          <w:rFonts w:ascii="Arial" w:eastAsia="Calibri" w:hAnsi="Arial" w:cs="Arial"/>
          <w:b/>
          <w:bCs/>
          <w:kern w:val="0"/>
          <w:highlight w:val="yellow"/>
          <w:lang w:val="en-GB"/>
          <w14:ligatures w14:val="none"/>
        </w:rPr>
        <w:t>24-4</w:t>
      </w:r>
      <w:r w:rsidR="008B425D">
        <w:rPr>
          <w:rFonts w:ascii="Arial" w:eastAsia="Calibri" w:hAnsi="Arial" w:cs="Arial"/>
          <w:b/>
          <w:bCs/>
          <w:kern w:val="0"/>
          <w:lang w:val="en-GB"/>
          <w14:ligatures w14:val="none"/>
        </w:rPr>
        <w:t>”</w:t>
      </w:r>
    </w:p>
    <w:p w14:paraId="095A6786" w14:textId="77777777" w:rsidR="00CA54A0" w:rsidRPr="00CA54A0" w:rsidRDefault="00CA54A0" w:rsidP="00CA54A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lang w:val="en-GB"/>
          <w14:ligatures w14:val="none"/>
        </w:rPr>
      </w:pPr>
      <w:r w:rsidRPr="00CA54A0">
        <w:rPr>
          <w:rFonts w:ascii="Arial" w:eastAsia="Calibri" w:hAnsi="Arial" w:cs="Arial"/>
          <w:bCs/>
          <w:kern w:val="0"/>
          <w:lang w:val="en-GB"/>
          <w14:ligatures w14:val="none"/>
        </w:rPr>
        <w:t xml:space="preserve"> </w:t>
      </w:r>
    </w:p>
    <w:p w14:paraId="6C422D62" w14:textId="77777777" w:rsidR="00CA54A0" w:rsidRPr="00CA54A0" w:rsidRDefault="00CA54A0" w:rsidP="00CA54A0">
      <w:pPr>
        <w:keepNext/>
        <w:spacing w:after="0" w:line="240" w:lineRule="auto"/>
        <w:ind w:left="-900" w:firstLine="900"/>
        <w:rPr>
          <w:rFonts w:ascii="Arial" w:eastAsia="Calibri" w:hAnsi="Arial" w:cs="Arial"/>
          <w:b/>
          <w:kern w:val="0"/>
          <w:lang w:val="en-GB"/>
          <w14:ligatures w14:val="none"/>
        </w:rPr>
      </w:pPr>
      <w:r w:rsidRPr="00CA54A0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 xml:space="preserve">VISITOR </w:t>
      </w:r>
    </w:p>
    <w:p w14:paraId="41D40129" w14:textId="77777777" w:rsidR="00CA54A0" w:rsidRPr="00CA54A0" w:rsidRDefault="00CA54A0" w:rsidP="00CA54A0">
      <w:pPr>
        <w:keepNext/>
        <w:spacing w:after="0" w:line="240" w:lineRule="auto"/>
        <w:ind w:left="-900"/>
        <w:rPr>
          <w:rFonts w:ascii="Arial" w:eastAsia="Calibri" w:hAnsi="Arial" w:cs="Arial"/>
          <w:b/>
          <w:kern w:val="0"/>
          <w:lang w:val="en-GB"/>
          <w14:ligatures w14:val="none"/>
        </w:rPr>
      </w:pPr>
    </w:p>
    <w:p w14:paraId="7D3D65C5" w14:textId="77777777" w:rsidR="00CA54A0" w:rsidRPr="00CA54A0" w:rsidRDefault="00CA54A0" w:rsidP="00CA54A0">
      <w:pPr>
        <w:keepNext/>
        <w:spacing w:after="0" w:line="240" w:lineRule="auto"/>
        <w:ind w:left="-900" w:firstLine="900"/>
        <w:rPr>
          <w:rFonts w:ascii="Arial" w:eastAsia="Calibri" w:hAnsi="Arial" w:cs="Arial"/>
          <w:b/>
          <w:color w:val="FF0000"/>
          <w:kern w:val="0"/>
          <w:lang w:val="en-GB"/>
          <w14:ligatures w14:val="none"/>
        </w:rPr>
      </w:pPr>
      <w:r w:rsidRPr="00CA54A0">
        <w:rPr>
          <w:rFonts w:ascii="Arial" w:eastAsia="Calibri" w:hAnsi="Arial" w:cs="Arial"/>
          <w:b/>
          <w:color w:val="FF0000"/>
          <w:kern w:val="0"/>
          <w:lang w:val="en-GB"/>
          <w14:ligatures w14:val="none"/>
        </w:rPr>
        <w:t xml:space="preserve">RANK/NAME: </w:t>
      </w:r>
    </w:p>
    <w:p w14:paraId="37763BA4" w14:textId="77777777" w:rsidR="00CA54A0" w:rsidRPr="00CA54A0" w:rsidRDefault="00CA54A0" w:rsidP="00CA54A0">
      <w:pPr>
        <w:keepNext/>
        <w:spacing w:after="0" w:line="240" w:lineRule="auto"/>
        <w:ind w:left="-900" w:firstLine="900"/>
        <w:rPr>
          <w:rFonts w:ascii="Arial" w:eastAsia="Calibri" w:hAnsi="Arial" w:cs="Arial"/>
          <w:b/>
          <w:color w:val="FF0000"/>
          <w:kern w:val="0"/>
          <w:lang w:val="en-GB"/>
          <w14:ligatures w14:val="none"/>
        </w:rPr>
      </w:pPr>
      <w:r w:rsidRPr="00CA54A0">
        <w:rPr>
          <w:rFonts w:ascii="Arial" w:eastAsia="Calibri" w:hAnsi="Arial" w:cs="Arial"/>
          <w:b/>
          <w:color w:val="FF0000"/>
          <w:kern w:val="0"/>
          <w:lang w:val="en-GB"/>
          <w14:ligatures w14:val="none"/>
        </w:rPr>
        <w:t xml:space="preserve">UNIT/POST: </w:t>
      </w:r>
    </w:p>
    <w:p w14:paraId="4DDACCD5" w14:textId="77777777" w:rsidR="00CA54A0" w:rsidRPr="00CA54A0" w:rsidRDefault="00CA54A0" w:rsidP="00CA54A0">
      <w:pPr>
        <w:keepNext/>
        <w:spacing w:after="0" w:line="240" w:lineRule="auto"/>
        <w:ind w:left="-900" w:firstLine="900"/>
        <w:rPr>
          <w:rFonts w:ascii="Arial" w:eastAsia="Calibri" w:hAnsi="Arial" w:cs="Arial"/>
          <w:b/>
          <w:color w:val="FF0000"/>
          <w:kern w:val="0"/>
          <w:lang w:val="en-GB"/>
          <w14:ligatures w14:val="none"/>
        </w:rPr>
      </w:pPr>
      <w:r w:rsidRPr="00CA54A0">
        <w:rPr>
          <w:rFonts w:ascii="Arial" w:eastAsia="Calibri" w:hAnsi="Arial" w:cs="Arial"/>
          <w:b/>
          <w:color w:val="FF0000"/>
          <w:kern w:val="0"/>
          <w:lang w:val="en-GB"/>
          <w14:ligatures w14:val="none"/>
        </w:rPr>
        <w:t xml:space="preserve">SERVICE NO/PASSPORT NO: </w:t>
      </w:r>
    </w:p>
    <w:p w14:paraId="5DF0E171" w14:textId="77777777" w:rsidR="00CA54A0" w:rsidRPr="00CA54A0" w:rsidRDefault="00CA54A0" w:rsidP="00CA54A0">
      <w:pPr>
        <w:keepNext/>
        <w:spacing w:after="0" w:line="240" w:lineRule="auto"/>
        <w:ind w:left="-900" w:firstLine="900"/>
        <w:rPr>
          <w:rFonts w:ascii="Arial" w:eastAsia="Calibri" w:hAnsi="Arial" w:cs="Arial"/>
          <w:b/>
          <w:color w:val="FF0000"/>
          <w:kern w:val="0"/>
          <w:lang w:val="en-GB"/>
          <w14:ligatures w14:val="none"/>
        </w:rPr>
      </w:pPr>
      <w:r w:rsidRPr="00CA54A0">
        <w:rPr>
          <w:rFonts w:ascii="Arial" w:eastAsia="Calibri" w:hAnsi="Arial" w:cs="Arial"/>
          <w:b/>
          <w:color w:val="FF0000"/>
          <w:kern w:val="0"/>
          <w:lang w:val="en-GB"/>
          <w14:ligatures w14:val="none"/>
        </w:rPr>
        <w:t xml:space="preserve">CLEARED: </w:t>
      </w:r>
    </w:p>
    <w:p w14:paraId="7D0592A0" w14:textId="77777777" w:rsidR="00CA54A0" w:rsidRPr="00CA54A0" w:rsidRDefault="00CA54A0" w:rsidP="00CA54A0">
      <w:pPr>
        <w:keepNext/>
        <w:spacing w:after="0" w:line="240" w:lineRule="auto"/>
        <w:ind w:left="-900" w:firstLine="900"/>
        <w:rPr>
          <w:rFonts w:ascii="Arial" w:eastAsia="Calibri" w:hAnsi="Arial" w:cs="Arial"/>
          <w:b/>
          <w:color w:val="FF0000"/>
          <w:kern w:val="0"/>
          <w:lang w:val="en-GB"/>
          <w14:ligatures w14:val="none"/>
        </w:rPr>
      </w:pPr>
      <w:r w:rsidRPr="00CA54A0">
        <w:rPr>
          <w:rFonts w:ascii="Arial" w:eastAsia="Calibri" w:hAnsi="Arial" w:cs="Arial"/>
          <w:b/>
          <w:color w:val="FF0000"/>
          <w:kern w:val="0"/>
          <w:lang w:val="en-GB"/>
          <w14:ligatures w14:val="none"/>
        </w:rPr>
        <w:t xml:space="preserve">DOB: </w:t>
      </w:r>
    </w:p>
    <w:p w14:paraId="59D6F783" w14:textId="77777777" w:rsidR="00CA54A0" w:rsidRPr="00CA54A0" w:rsidRDefault="00CA54A0" w:rsidP="00CA54A0">
      <w:pPr>
        <w:keepNext/>
        <w:spacing w:after="0" w:line="240" w:lineRule="auto"/>
        <w:ind w:left="-900" w:firstLine="900"/>
        <w:rPr>
          <w:rFonts w:ascii="Arial" w:eastAsia="Calibri" w:hAnsi="Arial" w:cs="Arial"/>
          <w:b/>
          <w:color w:val="FF0000"/>
          <w:kern w:val="0"/>
          <w:lang w:val="en-GB"/>
          <w14:ligatures w14:val="none"/>
        </w:rPr>
      </w:pPr>
      <w:r w:rsidRPr="00CA54A0">
        <w:rPr>
          <w:rFonts w:ascii="Arial" w:eastAsia="Calibri" w:hAnsi="Arial" w:cs="Arial"/>
          <w:b/>
          <w:color w:val="FF0000"/>
          <w:kern w:val="0"/>
          <w:lang w:val="en-GB"/>
          <w14:ligatures w14:val="none"/>
        </w:rPr>
        <w:t xml:space="preserve">POB: </w:t>
      </w:r>
    </w:p>
    <w:p w14:paraId="26E2524E" w14:textId="77777777" w:rsidR="00CA54A0" w:rsidRPr="00CA54A0" w:rsidRDefault="00CA54A0" w:rsidP="00CA54A0">
      <w:pPr>
        <w:keepNext/>
        <w:spacing w:after="0" w:line="240" w:lineRule="auto"/>
        <w:ind w:left="-900" w:firstLine="900"/>
        <w:rPr>
          <w:rFonts w:ascii="Arial" w:eastAsia="Calibri" w:hAnsi="Arial" w:cs="Arial"/>
          <w:b/>
          <w:color w:val="FF0000"/>
          <w:kern w:val="0"/>
          <w:lang w:val="en-GB"/>
          <w14:ligatures w14:val="none"/>
        </w:rPr>
      </w:pPr>
      <w:r w:rsidRPr="00CA54A0">
        <w:rPr>
          <w:rFonts w:ascii="Arial" w:eastAsia="Calibri" w:hAnsi="Arial" w:cs="Arial"/>
          <w:b/>
          <w:color w:val="FF0000"/>
          <w:kern w:val="0"/>
          <w:lang w:val="en-GB"/>
          <w14:ligatures w14:val="none"/>
        </w:rPr>
        <w:t xml:space="preserve">COMINT INDUCTION DATE: </w:t>
      </w:r>
    </w:p>
    <w:p w14:paraId="537C3B86" w14:textId="77777777" w:rsidR="00CA54A0" w:rsidRPr="00CA54A0" w:rsidRDefault="00CA54A0" w:rsidP="00CA54A0">
      <w:pPr>
        <w:keepNext/>
        <w:spacing w:after="0" w:line="240" w:lineRule="auto"/>
        <w:ind w:left="-900" w:firstLine="900"/>
        <w:rPr>
          <w:rFonts w:ascii="Arial" w:eastAsia="Calibri" w:hAnsi="Arial" w:cs="Arial"/>
          <w:b/>
          <w:kern w:val="0"/>
          <w:lang w:val="en-GB"/>
          <w14:ligatures w14:val="none"/>
        </w:rPr>
      </w:pPr>
      <w:r w:rsidRPr="00CA54A0">
        <w:rPr>
          <w:rFonts w:ascii="Arial" w:eastAsia="Calibri" w:hAnsi="Arial" w:cs="Arial"/>
          <w:b/>
          <w:color w:val="FF0000"/>
          <w:kern w:val="0"/>
          <w:lang w:val="en-GB"/>
          <w14:ligatures w14:val="none"/>
        </w:rPr>
        <w:t>TS EXPIRY DATE</w:t>
      </w:r>
      <w:r w:rsidRPr="00CA54A0">
        <w:rPr>
          <w:rFonts w:ascii="Arial" w:eastAsia="Calibri" w:hAnsi="Arial" w:cs="Arial"/>
          <w:b/>
          <w:kern w:val="0"/>
          <w:lang w:val="en-GB"/>
          <w14:ligatures w14:val="none"/>
        </w:rPr>
        <w:t xml:space="preserve">: </w:t>
      </w:r>
    </w:p>
    <w:p w14:paraId="60045E91" w14:textId="77777777" w:rsidR="00CA54A0" w:rsidRPr="00CA54A0" w:rsidRDefault="00CA54A0" w:rsidP="00CA54A0">
      <w:pPr>
        <w:keepNext/>
        <w:spacing w:after="0" w:line="240" w:lineRule="auto"/>
        <w:ind w:left="-900" w:firstLine="900"/>
        <w:rPr>
          <w:rFonts w:ascii="Arial" w:eastAsia="Calibri" w:hAnsi="Arial" w:cs="Arial"/>
          <w:b/>
          <w:kern w:val="0"/>
          <w:lang w:val="en-GB"/>
          <w14:ligatures w14:val="none"/>
        </w:rPr>
      </w:pPr>
      <w:r w:rsidRPr="00CA54A0">
        <w:rPr>
          <w:rFonts w:ascii="Arial" w:eastAsia="Calibri" w:hAnsi="Arial" w:cs="Arial"/>
          <w:b/>
          <w:kern w:val="0"/>
          <w:lang w:val="en-GB"/>
          <w14:ligatures w14:val="none"/>
        </w:rPr>
        <w:t>…………………………………………………………………………………</w:t>
      </w:r>
    </w:p>
    <w:p w14:paraId="22ACC72E" w14:textId="77777777" w:rsidR="00CA54A0" w:rsidRPr="00CA54A0" w:rsidRDefault="00CA54A0" w:rsidP="00CA54A0">
      <w:pPr>
        <w:keepNext/>
        <w:spacing w:after="0" w:line="240" w:lineRule="auto"/>
        <w:ind w:left="-900"/>
        <w:rPr>
          <w:rFonts w:ascii="Arial" w:eastAsia="Calibri" w:hAnsi="Arial" w:cs="Arial"/>
          <w:b/>
          <w:kern w:val="0"/>
          <w:lang w:val="en-GB"/>
          <w14:ligatures w14:val="none"/>
        </w:rPr>
      </w:pPr>
    </w:p>
    <w:p w14:paraId="5961F5C5" w14:textId="77777777" w:rsidR="00CA54A0" w:rsidRPr="00CA54A0" w:rsidRDefault="00CA54A0" w:rsidP="00CA54A0">
      <w:pPr>
        <w:keepNext/>
        <w:spacing w:after="0" w:line="240" w:lineRule="auto"/>
        <w:ind w:left="-900" w:firstLine="900"/>
        <w:rPr>
          <w:rFonts w:ascii="Arial" w:eastAsia="Calibri" w:hAnsi="Arial" w:cs="Arial"/>
          <w:b/>
          <w:color w:val="FF0000"/>
          <w:kern w:val="0"/>
          <w:lang w:val="en-GB"/>
          <w14:ligatures w14:val="none"/>
        </w:rPr>
      </w:pPr>
      <w:r w:rsidRPr="00CA54A0">
        <w:rPr>
          <w:rFonts w:ascii="Arial" w:eastAsia="Calibri" w:hAnsi="Arial" w:cs="Arial"/>
          <w:b/>
          <w:color w:val="FF0000"/>
          <w:kern w:val="0"/>
          <w:lang w:val="en-GB"/>
          <w14:ligatures w14:val="none"/>
        </w:rPr>
        <w:t xml:space="preserve">NAME OF SUBMITTING OFFICER: </w:t>
      </w:r>
    </w:p>
    <w:p w14:paraId="1E1E5A0A" w14:textId="77777777" w:rsidR="00CA54A0" w:rsidRPr="00CA54A0" w:rsidRDefault="00CA54A0" w:rsidP="00CA54A0">
      <w:pPr>
        <w:keepNext/>
        <w:spacing w:after="0" w:line="240" w:lineRule="auto"/>
        <w:ind w:left="-900" w:firstLine="900"/>
        <w:rPr>
          <w:rFonts w:ascii="Arial" w:eastAsia="Calibri" w:hAnsi="Arial" w:cs="Arial"/>
          <w:b/>
          <w:color w:val="FF0000"/>
          <w:kern w:val="0"/>
          <w:lang w:val="en-GB"/>
          <w14:ligatures w14:val="none"/>
        </w:rPr>
      </w:pPr>
      <w:r w:rsidRPr="00CA54A0">
        <w:rPr>
          <w:rFonts w:ascii="Arial" w:eastAsia="Calibri" w:hAnsi="Arial" w:cs="Arial"/>
          <w:b/>
          <w:color w:val="FF0000"/>
          <w:kern w:val="0"/>
          <w:lang w:val="en-GB"/>
          <w14:ligatures w14:val="none"/>
        </w:rPr>
        <w:t xml:space="preserve">UNIT/POST: </w:t>
      </w:r>
    </w:p>
    <w:p w14:paraId="0D70F273" w14:textId="77777777" w:rsidR="00CA54A0" w:rsidRPr="00CA54A0" w:rsidRDefault="00CA54A0" w:rsidP="00CA54A0">
      <w:pPr>
        <w:keepNext/>
        <w:spacing w:after="0" w:line="240" w:lineRule="auto"/>
        <w:ind w:left="-900" w:firstLine="900"/>
        <w:rPr>
          <w:rFonts w:ascii="Arial" w:eastAsia="Calibri" w:hAnsi="Arial" w:cs="Arial"/>
          <w:b/>
          <w:color w:val="FF0000"/>
          <w:kern w:val="0"/>
          <w:lang w:val="en-GB"/>
          <w14:ligatures w14:val="none"/>
        </w:rPr>
      </w:pPr>
      <w:r w:rsidRPr="00CA54A0">
        <w:rPr>
          <w:rFonts w:ascii="Arial" w:eastAsia="Calibri" w:hAnsi="Arial" w:cs="Arial"/>
          <w:b/>
          <w:color w:val="FF0000"/>
          <w:kern w:val="0"/>
          <w:lang w:val="en-GB"/>
          <w14:ligatures w14:val="none"/>
        </w:rPr>
        <w:t xml:space="preserve">CONTACT NUMBER: </w:t>
      </w:r>
    </w:p>
    <w:p w14:paraId="4111DDD3" w14:textId="77777777" w:rsidR="00CA54A0" w:rsidRPr="00CA54A0" w:rsidRDefault="00CA54A0" w:rsidP="00CA54A0">
      <w:pPr>
        <w:keepNext/>
        <w:spacing w:after="0" w:line="240" w:lineRule="auto"/>
        <w:ind w:left="-900" w:firstLine="900"/>
        <w:rPr>
          <w:rFonts w:ascii="Arial" w:eastAsia="Calibri" w:hAnsi="Arial" w:cs="Arial"/>
          <w:b/>
          <w:kern w:val="0"/>
          <w:lang w:val="en-GB"/>
          <w14:ligatures w14:val="none"/>
        </w:rPr>
      </w:pPr>
      <w:r w:rsidRPr="00CA54A0">
        <w:rPr>
          <w:rFonts w:ascii="Arial" w:eastAsia="Calibri" w:hAnsi="Arial" w:cs="Arial"/>
          <w:b/>
          <w:color w:val="FF0000"/>
          <w:kern w:val="0"/>
          <w:lang w:val="en-GB"/>
          <w14:ligatures w14:val="none"/>
        </w:rPr>
        <w:t xml:space="preserve">DATE: </w:t>
      </w:r>
    </w:p>
    <w:p w14:paraId="6577BC65" w14:textId="77777777" w:rsidR="00CA54A0" w:rsidRPr="00CA54A0" w:rsidRDefault="00CA54A0" w:rsidP="00CA54A0">
      <w:pPr>
        <w:keepNext/>
        <w:spacing w:after="0" w:line="240" w:lineRule="auto"/>
        <w:ind w:left="-900" w:firstLine="900"/>
        <w:rPr>
          <w:rFonts w:ascii="Arial" w:eastAsia="Calibri" w:hAnsi="Arial" w:cs="Arial"/>
          <w:b/>
          <w:kern w:val="0"/>
          <w:lang w:val="en-GB"/>
          <w14:ligatures w14:val="none"/>
        </w:rPr>
      </w:pPr>
    </w:p>
    <w:p w14:paraId="3D83593D" w14:textId="77777777" w:rsidR="00CA54A0" w:rsidRPr="00CA54A0" w:rsidRDefault="00CA54A0" w:rsidP="00CA54A0">
      <w:pPr>
        <w:keepNext/>
        <w:spacing w:after="0" w:line="240" w:lineRule="auto"/>
        <w:rPr>
          <w:rFonts w:ascii="Arial" w:eastAsia="Calibri" w:hAnsi="Arial" w:cs="Arial"/>
          <w:b/>
          <w:kern w:val="0"/>
          <w:lang w:val="en-GB"/>
          <w14:ligatures w14:val="none"/>
        </w:rPr>
      </w:pPr>
      <w:r w:rsidRPr="00CA54A0">
        <w:rPr>
          <w:rFonts w:ascii="Arial" w:eastAsia="Calibri" w:hAnsi="Arial" w:cs="Arial"/>
          <w:b/>
          <w:kern w:val="0"/>
          <w:lang w:val="en-GB"/>
          <w14:ligatures w14:val="none"/>
        </w:rPr>
        <w:t xml:space="preserve">The </w:t>
      </w:r>
      <w:proofErr w:type="gramStart"/>
      <w:r w:rsidRPr="00CA54A0">
        <w:rPr>
          <w:rFonts w:ascii="Arial" w:eastAsia="Calibri" w:hAnsi="Arial" w:cs="Arial"/>
          <w:b/>
          <w:kern w:val="0"/>
          <w:lang w:val="en-GB"/>
          <w14:ligatures w14:val="none"/>
        </w:rPr>
        <w:t>above named</w:t>
      </w:r>
      <w:proofErr w:type="gramEnd"/>
      <w:r w:rsidRPr="00CA54A0">
        <w:rPr>
          <w:rFonts w:ascii="Arial" w:eastAsia="Calibri" w:hAnsi="Arial" w:cs="Arial"/>
          <w:b/>
          <w:kern w:val="0"/>
          <w:lang w:val="en-GB"/>
          <w14:ligatures w14:val="none"/>
        </w:rPr>
        <w:t xml:space="preserve"> personnel will be undertaking visits as detailed.  All personnel are inducted to the </w:t>
      </w:r>
      <w:proofErr w:type="spellStart"/>
      <w:r w:rsidRPr="00CA54A0">
        <w:rPr>
          <w:rFonts w:ascii="Arial" w:eastAsia="Calibri" w:hAnsi="Arial" w:cs="Arial"/>
          <w:b/>
          <w:kern w:val="0"/>
          <w:lang w:val="en-GB"/>
          <w14:ligatures w14:val="none"/>
        </w:rPr>
        <w:t>Comint</w:t>
      </w:r>
      <w:proofErr w:type="spellEnd"/>
      <w:r w:rsidRPr="00CA54A0">
        <w:rPr>
          <w:rFonts w:ascii="Arial" w:eastAsia="Calibri" w:hAnsi="Arial" w:cs="Arial"/>
          <w:b/>
          <w:kern w:val="0"/>
          <w:lang w:val="en-GB"/>
          <w14:ligatures w14:val="none"/>
        </w:rPr>
        <w:t xml:space="preserve"> (STRAP) level shown and it is requested that details be forwarded to units as detailed above.</w:t>
      </w:r>
    </w:p>
    <w:p w14:paraId="0C58EF56" w14:textId="08394113" w:rsidR="00CA54A0" w:rsidRDefault="00CA54A0" w:rsidP="008E709A">
      <w:pPr>
        <w:keepNext/>
        <w:spacing w:after="0" w:line="240" w:lineRule="auto"/>
        <w:rPr>
          <w:rFonts w:ascii="Arial" w:hAnsi="Arial" w:cs="Arial"/>
          <w:sz w:val="24"/>
          <w:szCs w:val="24"/>
        </w:rPr>
      </w:pPr>
      <w:r w:rsidRPr="00CA54A0">
        <w:rPr>
          <w:rFonts w:ascii="Arial" w:eastAsia="Calibri" w:hAnsi="Arial" w:cs="Arial"/>
          <w:b/>
          <w:kern w:val="0"/>
          <w:lang w:val="en-GB"/>
          <w14:ligatures w14:val="none"/>
        </w:rPr>
        <w:t>(Note: Top SECRET STRAP equates in 2</w:t>
      </w:r>
      <w:r w:rsidRPr="00CA54A0">
        <w:rPr>
          <w:rFonts w:ascii="Arial" w:eastAsia="Calibri" w:hAnsi="Arial" w:cs="Arial"/>
          <w:b/>
          <w:kern w:val="0"/>
          <w:vertAlign w:val="superscript"/>
          <w:lang w:val="en-GB"/>
          <w14:ligatures w14:val="none"/>
        </w:rPr>
        <w:t>nd</w:t>
      </w:r>
      <w:r w:rsidRPr="00CA54A0">
        <w:rPr>
          <w:rFonts w:ascii="Arial" w:eastAsia="Calibri" w:hAnsi="Arial" w:cs="Arial"/>
          <w:b/>
          <w:kern w:val="0"/>
          <w:lang w:val="en-GB"/>
          <w14:ligatures w14:val="none"/>
        </w:rPr>
        <w:t xml:space="preserve"> party terminology as COMINT Cat III with access to TK Gamma and </w:t>
      </w:r>
      <w:proofErr w:type="spellStart"/>
      <w:r w:rsidRPr="00CA54A0">
        <w:rPr>
          <w:rFonts w:ascii="Arial" w:eastAsia="Calibri" w:hAnsi="Arial" w:cs="Arial"/>
          <w:b/>
          <w:kern w:val="0"/>
          <w:lang w:val="en-GB"/>
          <w14:ligatures w14:val="none"/>
        </w:rPr>
        <w:t>Humint</w:t>
      </w:r>
      <w:proofErr w:type="spellEnd"/>
      <w:r w:rsidRPr="00CA54A0">
        <w:rPr>
          <w:rFonts w:ascii="Arial" w:eastAsia="Calibri" w:hAnsi="Arial" w:cs="Arial"/>
          <w:b/>
          <w:kern w:val="0"/>
          <w:lang w:val="en-GB"/>
          <w14:ligatures w14:val="none"/>
        </w:rPr>
        <w:t>)</w:t>
      </w:r>
    </w:p>
    <w:sectPr w:rsidR="00CA54A0" w:rsidSect="001B0687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7D"/>
    <w:rsid w:val="00135B25"/>
    <w:rsid w:val="00187C43"/>
    <w:rsid w:val="001B0687"/>
    <w:rsid w:val="002E73ED"/>
    <w:rsid w:val="003654B5"/>
    <w:rsid w:val="00381CCE"/>
    <w:rsid w:val="003D40AD"/>
    <w:rsid w:val="00420FDF"/>
    <w:rsid w:val="00453E19"/>
    <w:rsid w:val="004B4929"/>
    <w:rsid w:val="00644405"/>
    <w:rsid w:val="00647878"/>
    <w:rsid w:val="007625D5"/>
    <w:rsid w:val="00763533"/>
    <w:rsid w:val="00791652"/>
    <w:rsid w:val="007B325E"/>
    <w:rsid w:val="008B425D"/>
    <w:rsid w:val="008E709A"/>
    <w:rsid w:val="00983077"/>
    <w:rsid w:val="00AF2659"/>
    <w:rsid w:val="00B07AFF"/>
    <w:rsid w:val="00B50D4C"/>
    <w:rsid w:val="00B5607D"/>
    <w:rsid w:val="00BF5820"/>
    <w:rsid w:val="00C67F37"/>
    <w:rsid w:val="00C902E7"/>
    <w:rsid w:val="00CA54A0"/>
    <w:rsid w:val="00D276DE"/>
    <w:rsid w:val="00F81842"/>
    <w:rsid w:val="00F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3DCBBD"/>
  <w15:chartTrackingRefBased/>
  <w15:docId w15:val="{BC440D2E-816D-41ED-8CE0-5E949E4F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6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0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6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60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60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0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0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0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0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0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0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60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60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60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0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0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0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6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6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6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6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60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60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60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6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0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60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0F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FDF"/>
    <w:rPr>
      <w:color w:val="605E5C"/>
      <w:shd w:val="clear" w:color="auto" w:fill="E1DFDD"/>
    </w:rPr>
  </w:style>
  <w:style w:type="paragraph" w:customStyle="1" w:styleId="Default">
    <w:name w:val="Default"/>
    <w:rsid w:val="00CA54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rehaan.i.ebah.civ@ndu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NWDHQ-STRAP-Mailbox@mod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A07869D882648A96431C1019F6CCF" ma:contentTypeVersion="18" ma:contentTypeDescription="Create a new document." ma:contentTypeScope="" ma:versionID="4cb59af83cfa4e1004cc3e534209496c">
  <xsd:schema xmlns:xsd="http://www.w3.org/2001/XMLSchema" xmlns:xs="http://www.w3.org/2001/XMLSchema" xmlns:p="http://schemas.microsoft.com/office/2006/metadata/properties" xmlns:ns2="de724392-4127-4023-8022-f34e3e4712d3" xmlns:ns3="f3734251-b688-48a9-9868-3bcfaa349d34" targetNamespace="http://schemas.microsoft.com/office/2006/metadata/properties" ma:root="true" ma:fieldsID="a516af9576fc369998bd732333abd6f8" ns2:_="" ns3:_="">
    <xsd:import namespace="de724392-4127-4023-8022-f34e3e4712d3"/>
    <xsd:import namespace="f3734251-b688-48a9-9868-3bcfaa349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24392-4127-4023-8022-f34e3e471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34031f-5af4-462f-909d-b01dcfe103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34251-b688-48a9-9868-3bcfaa349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1d13ab-b3d9-4dc2-81fa-676027a22dbf}" ma:internalName="TaxCatchAll" ma:showField="CatchAllData" ma:web="f3734251-b688-48a9-9868-3bcfaa349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24392-4127-4023-8022-f34e3e4712d3">
      <Terms xmlns="http://schemas.microsoft.com/office/infopath/2007/PartnerControls"/>
    </lcf76f155ced4ddcb4097134ff3c332f>
    <TaxCatchAll xmlns="f3734251-b688-48a9-9868-3bcfaa349d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B42971-CCA5-4850-B691-A96BFEC57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24392-4127-4023-8022-f34e3e4712d3"/>
    <ds:schemaRef ds:uri="f3734251-b688-48a9-9868-3bcfaa349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BEDCE9-6E2A-4D45-B399-8D72076C99A5}">
  <ds:schemaRefs>
    <ds:schemaRef ds:uri="http://schemas.microsoft.com/office/2006/metadata/properties"/>
    <ds:schemaRef ds:uri="http://schemas.microsoft.com/office/infopath/2007/PartnerControls"/>
    <ds:schemaRef ds:uri="de724392-4127-4023-8022-f34e3e4712d3"/>
    <ds:schemaRef ds:uri="f3734251-b688-48a9-9868-3bcfaa349d34"/>
  </ds:schemaRefs>
</ds:datastoreItem>
</file>

<file path=customXml/itemProps3.xml><?xml version="1.0" encoding="utf-8"?>
<ds:datastoreItem xmlns:ds="http://schemas.openxmlformats.org/officeDocument/2006/customXml" ds:itemID="{7D12D3E8-6542-4452-916E-B98765AF1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Swanson, Bonnie  CIV US NDU</dc:creator>
  <cp:keywords/>
  <dc:description/>
  <cp:lastModifiedBy>Swanson, Bonnie  CIV US NDU</cp:lastModifiedBy>
  <cp:revision>15</cp:revision>
  <dcterms:created xsi:type="dcterms:W3CDTF">2024-08-02T11:31:00Z</dcterms:created>
  <dcterms:modified xsi:type="dcterms:W3CDTF">2024-08-02T11:43:00Z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0x0101008C3A07869D882648A96431C1019F6CCF</vt:lpwstr>
  </property>
  <property fmtid="{D5CDD505-2E9C-101B-9397-08002B2CF9AE}" pid="3" name="MediaServiceImageTags">
    <vt:lpwstr/>
  </property>
</Properties>
</file>